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684B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สรุปผลการดำเนินงานเยี่ยมบ้านผู้ป่วยใน</w:t>
      </w:r>
      <w:r w:rsidRPr="00F569E9">
        <w:rPr>
          <w:rFonts w:ascii="Angsana New" w:eastAsia="Times New Roman" w:hAnsi="Angsana New" w:cs="Angsana New"/>
          <w:sz w:val="28"/>
        </w:rPr>
        <w:t>CUP</w:t>
      </w:r>
      <w:r w:rsidRPr="00F569E9">
        <w:rPr>
          <w:rFonts w:ascii="Angsana New" w:eastAsia="Times New Roman" w:hAnsi="Angsana New" w:cs="Angsana New"/>
          <w:sz w:val="28"/>
          <w:cs/>
        </w:rPr>
        <w:t>งานชุมชน โรงพยาบาลศูนย์อนามัยที่</w:t>
      </w:r>
      <w:r w:rsidRPr="00F569E9">
        <w:rPr>
          <w:rFonts w:ascii="Angsana New" w:eastAsia="Times New Roman" w:hAnsi="Angsana New" w:cs="Angsana New"/>
          <w:sz w:val="28"/>
        </w:rPr>
        <w:t xml:space="preserve">11 </w:t>
      </w:r>
      <w:r w:rsidRPr="00F569E9">
        <w:rPr>
          <w:rFonts w:ascii="Angsana New" w:eastAsia="Times New Roman" w:hAnsi="Angsana New" w:cs="Angsana New"/>
          <w:sz w:val="28"/>
          <w:cs/>
        </w:rPr>
        <w:t>นครศรีธรรมราช เด</w:t>
      </w:r>
      <w:proofErr w:type="spellStart"/>
      <w:r w:rsidRPr="00F569E9">
        <w:rPr>
          <w:rFonts w:ascii="Angsana New" w:eastAsia="Times New Roman" w:hAnsi="Angsana New" w:cs="Angsana New"/>
          <w:sz w:val="28"/>
          <w:cs/>
        </w:rPr>
        <w:t>ือ</w:t>
      </w:r>
      <w:proofErr w:type="spellEnd"/>
      <w:r w:rsidRPr="00F569E9">
        <w:rPr>
          <w:rFonts w:ascii="Angsana New" w:eastAsia="Times New Roman" w:hAnsi="Angsana New" w:cs="Angsana New"/>
          <w:sz w:val="28"/>
          <w:cs/>
        </w:rPr>
        <w:t xml:space="preserve">รมกราคมาคม </w:t>
      </w:r>
      <w:r w:rsidRPr="00F569E9">
        <w:rPr>
          <w:rFonts w:ascii="Angsana New" w:eastAsia="Times New Roman" w:hAnsi="Angsana New" w:cs="Angsana New"/>
          <w:sz w:val="28"/>
        </w:rPr>
        <w:t>2569</w:t>
      </w:r>
    </w:p>
    <w:p w14:paraId="4E8DDA37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แบ่งเป็นประเภทดังนี้</w:t>
      </w:r>
    </w:p>
    <w:p w14:paraId="32F94912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</w:rPr>
        <w:t>1.</w:t>
      </w:r>
      <w:r w:rsidRPr="00F569E9">
        <w:rPr>
          <w:rFonts w:ascii="Angsana New" w:eastAsia="Times New Roman" w:hAnsi="Angsana New" w:cs="Angsana New"/>
          <w:sz w:val="28"/>
          <w:cs/>
        </w:rPr>
        <w:t xml:space="preserve">ผู้ป่วย </w:t>
      </w:r>
      <w:r w:rsidRPr="00F569E9">
        <w:rPr>
          <w:rFonts w:ascii="Angsana New" w:eastAsia="Times New Roman" w:hAnsi="Angsana New" w:cs="Angsana New"/>
          <w:sz w:val="28"/>
        </w:rPr>
        <w:t xml:space="preserve">palliative care </w:t>
      </w:r>
      <w:r w:rsidRPr="00F569E9">
        <w:rPr>
          <w:rFonts w:ascii="Angsana New" w:eastAsia="Times New Roman" w:hAnsi="Angsana New" w:cs="Angsana New"/>
          <w:sz w:val="28"/>
          <w:cs/>
        </w:rPr>
        <w:t>ซึ่งแยกเป็นรายเก่า</w:t>
      </w:r>
      <w:r w:rsidRPr="00F569E9">
        <w:rPr>
          <w:rFonts w:ascii="Angsana New" w:eastAsia="Times New Roman" w:hAnsi="Angsana New" w:cs="Angsana New"/>
          <w:sz w:val="28"/>
        </w:rPr>
        <w:t>8</w:t>
      </w:r>
      <w:r w:rsidRPr="00F569E9">
        <w:rPr>
          <w:rFonts w:ascii="Angsana New" w:eastAsia="Times New Roman" w:hAnsi="Angsana New" w:cs="Angsana New"/>
          <w:sz w:val="28"/>
          <w:cs/>
        </w:rPr>
        <w:t>ราย รับใหม่</w:t>
      </w:r>
      <w:r w:rsidRPr="00F569E9">
        <w:rPr>
          <w:rFonts w:ascii="Angsana New" w:eastAsia="Times New Roman" w:hAnsi="Angsana New" w:cs="Angsana New"/>
          <w:sz w:val="28"/>
        </w:rPr>
        <w:t>3</w:t>
      </w:r>
      <w:r w:rsidRPr="00F569E9">
        <w:rPr>
          <w:rFonts w:ascii="Angsana New" w:eastAsia="Times New Roman" w:hAnsi="Angsana New" w:cs="Angsana New"/>
          <w:sz w:val="28"/>
          <w:cs/>
        </w:rPr>
        <w:t>ราย และมีผู้ป่วยเสียชีวิต</w:t>
      </w:r>
      <w:r w:rsidRPr="00F569E9">
        <w:rPr>
          <w:rFonts w:ascii="Angsana New" w:eastAsia="Times New Roman" w:hAnsi="Angsana New" w:cs="Angsana New"/>
          <w:sz w:val="28"/>
        </w:rPr>
        <w:t>2</w:t>
      </w:r>
      <w:r w:rsidRPr="00F569E9">
        <w:rPr>
          <w:rFonts w:ascii="Angsana New" w:eastAsia="Times New Roman" w:hAnsi="Angsana New" w:cs="Angsana New"/>
          <w:sz w:val="28"/>
          <w:cs/>
        </w:rPr>
        <w:t>รายได้ดำเนินการเยี่ยมบ้านทั้งหมด</w:t>
      </w:r>
      <w:r w:rsidRPr="00F569E9">
        <w:rPr>
          <w:rFonts w:ascii="Angsana New" w:eastAsia="Times New Roman" w:hAnsi="Angsana New" w:cs="Angsana New"/>
          <w:sz w:val="28"/>
        </w:rPr>
        <w:t>8</w:t>
      </w:r>
      <w:r w:rsidRPr="00F569E9">
        <w:rPr>
          <w:rFonts w:ascii="Angsana New" w:eastAsia="Times New Roman" w:hAnsi="Angsana New" w:cs="Angsana New"/>
          <w:sz w:val="28"/>
          <w:cs/>
        </w:rPr>
        <w:t>ราย</w:t>
      </w:r>
    </w:p>
    <w:p w14:paraId="20751042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</w:rPr>
        <w:t>2.</w:t>
      </w:r>
      <w:r w:rsidRPr="00F569E9">
        <w:rPr>
          <w:rFonts w:ascii="Angsana New" w:eastAsia="Times New Roman" w:hAnsi="Angsana New" w:cs="Angsana New"/>
          <w:sz w:val="28"/>
          <w:cs/>
        </w:rPr>
        <w:t>เยี่ยมบ้านเด็กที่มีปัญหาการเลี้ยงดู</w:t>
      </w:r>
      <w:r w:rsidRPr="00F569E9">
        <w:rPr>
          <w:rFonts w:ascii="Angsana New" w:eastAsia="Times New Roman" w:hAnsi="Angsana New" w:cs="Angsana New"/>
          <w:sz w:val="28"/>
        </w:rPr>
        <w:t>1</w:t>
      </w:r>
      <w:r w:rsidRPr="00F569E9">
        <w:rPr>
          <w:rFonts w:ascii="Angsana New" w:eastAsia="Times New Roman" w:hAnsi="Angsana New" w:cs="Angsana New"/>
          <w:sz w:val="28"/>
          <w:cs/>
        </w:rPr>
        <w:t>ราย</w:t>
      </w:r>
    </w:p>
    <w:p w14:paraId="45FD69DA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ชวนสิ่งดีๆที่ได้จากการเยี่ยมบ้าน</w:t>
      </w:r>
    </w:p>
    <w:p w14:paraId="25D29AAD" w14:textId="128E4868" w:rsid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ทีมชุมชนออกเยี่ยมบ้านโดยมีแพทย์เวชศาสตร์ครอบครัวลงเยี่ยมทุกครั้ง ได้พูดคุยสร้างสัมพันธภาพกับญาติหรือผู้ดูแลช่วยเหลือผู้ป่วยทำให้สามารถรับฟังและค้นหาปัญหาของผู้ป่วยได้ชัดเจนสามารถนำมาวางแผนและดำเนินการช่วยเหลือและดูแลรักษาได้ทันท่วงทีและมีประสิทธิภาพมากยิ่งขึ้น ได้มีการมอบของเพื่อเพิ่มกำลังใจให้ผู้ป่วย</w:t>
      </w:r>
    </w:p>
    <w:p w14:paraId="777C6783" w14:textId="4E5BDF08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>
        <w:rPr>
          <w:noProof/>
        </w:rPr>
        <w:drawing>
          <wp:inline distT="0" distB="0" distL="0" distR="0" wp14:anchorId="5A13D57B" wp14:editId="4DB0D0E7">
            <wp:extent cx="5731510" cy="20955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A775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สรุปโดย</w:t>
      </w:r>
    </w:p>
    <w:p w14:paraId="4B18E75B" w14:textId="77777777" w:rsidR="00F569E9" w:rsidRPr="00F569E9" w:rsidRDefault="00F569E9" w:rsidP="00F569E9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F569E9">
        <w:rPr>
          <w:rFonts w:ascii="Angsana New" w:eastAsia="Times New Roman" w:hAnsi="Angsana New" w:cs="Angsana New"/>
          <w:sz w:val="28"/>
          <w:cs/>
        </w:rPr>
        <w:t>นางนิธิกานต์</w:t>
      </w:r>
      <w:r w:rsidRPr="00F569E9">
        <w:rPr>
          <w:rFonts w:ascii="Angsana New" w:eastAsia="Times New Roman" w:hAnsi="Angsana New" w:cs="Angsana New"/>
          <w:sz w:val="28"/>
        </w:rPr>
        <w:t xml:space="preserve"> </w:t>
      </w:r>
      <w:r w:rsidRPr="00F569E9">
        <w:rPr>
          <w:rFonts w:ascii="Angsana New" w:eastAsia="Times New Roman" w:hAnsi="Angsana New" w:cs="Angsana New"/>
          <w:sz w:val="28"/>
          <w:cs/>
        </w:rPr>
        <w:t>สุภาพ</w:t>
      </w:r>
    </w:p>
    <w:p w14:paraId="4A4D4FC7" w14:textId="15705C36" w:rsidR="00B138AF" w:rsidRDefault="00F569E9" w:rsidP="00F569E9">
      <w:r w:rsidRPr="00F569E9">
        <w:rPr>
          <w:rFonts w:ascii="Angsana New" w:eastAsia="Times New Roman" w:hAnsi="Angsana New" w:cs="Angsana New"/>
          <w:sz w:val="28"/>
          <w:cs/>
        </w:rPr>
        <w:t>พยาบาลเทคนิคชำนาญงาน</w:t>
      </w:r>
    </w:p>
    <w:sectPr w:rsidR="00B138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34"/>
    <w:rsid w:val="00B138AF"/>
    <w:rsid w:val="00EF677F"/>
    <w:rsid w:val="00F569E9"/>
    <w:rsid w:val="00F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904E7"/>
  <w15:chartTrackingRefBased/>
  <w15:docId w15:val="{5F3D3633-ECFB-4A89-BD3E-C02D096A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2026-02-13T14:23:00Z</dcterms:created>
  <dcterms:modified xsi:type="dcterms:W3CDTF">2026-02-13T14:23:00Z</dcterms:modified>
</cp:coreProperties>
</file>