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151A" w14:textId="77777777" w:rsidR="007D3756" w:rsidRPr="007D3756" w:rsidRDefault="007D3756" w:rsidP="007D375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H Sarabun New" w:eastAsia="Times New Roman" w:hAnsi="TH Sarabun New" w:cs="TH Sarabun New"/>
          <w:b/>
          <w:bCs/>
          <w:color w:val="222222"/>
          <w:kern w:val="36"/>
          <w:sz w:val="36"/>
          <w:szCs w:val="36"/>
          <w14:ligatures w14:val="none"/>
        </w:rPr>
      </w:pPr>
      <w:r w:rsidRPr="007D3756">
        <w:rPr>
          <w:rFonts w:ascii="TH Sarabun New" w:eastAsia="Times New Roman" w:hAnsi="TH Sarabun New" w:cs="TH Sarabun New"/>
          <w:b/>
          <w:bCs/>
          <w:color w:val="222222"/>
          <w:kern w:val="36"/>
          <w:sz w:val="36"/>
          <w:szCs w:val="36"/>
          <w:cs/>
          <w14:ligatures w14:val="none"/>
        </w:rPr>
        <w:t xml:space="preserve">รายงานการคัดกรอง </w:t>
      </w:r>
      <w:r w:rsidRPr="007D3756">
        <w:rPr>
          <w:rFonts w:ascii="TH Sarabun New" w:eastAsia="Times New Roman" w:hAnsi="TH Sarabun New" w:cs="TH Sarabun New"/>
          <w:b/>
          <w:bCs/>
          <w:color w:val="222222"/>
          <w:kern w:val="36"/>
          <w:sz w:val="36"/>
          <w:szCs w:val="36"/>
          <w14:ligatures w14:val="none"/>
        </w:rPr>
        <w:t xml:space="preserve">TB </w:t>
      </w:r>
      <w:r w:rsidRPr="007D3756">
        <w:rPr>
          <w:rFonts w:ascii="TH Sarabun New" w:eastAsia="Times New Roman" w:hAnsi="TH Sarabun New" w:cs="TH Sarabun New"/>
          <w:b/>
          <w:bCs/>
          <w:color w:val="222222"/>
          <w:kern w:val="36"/>
          <w:sz w:val="36"/>
          <w:szCs w:val="36"/>
          <w:cs/>
          <w14:ligatures w14:val="none"/>
        </w:rPr>
        <w:t xml:space="preserve">ประจำเดือนพฤศจิกายน </w:t>
      </w:r>
      <w:r w:rsidRPr="007D3756">
        <w:rPr>
          <w:rFonts w:ascii="TH Sarabun New" w:eastAsia="Times New Roman" w:hAnsi="TH Sarabun New" w:cs="TH Sarabun New"/>
          <w:b/>
          <w:bCs/>
          <w:color w:val="222222"/>
          <w:kern w:val="36"/>
          <w:sz w:val="36"/>
          <w:szCs w:val="36"/>
          <w14:ligatures w14:val="none"/>
        </w:rPr>
        <w:t>2568</w:t>
      </w:r>
    </w:p>
    <w:p w14:paraId="547A3F8A" w14:textId="77777777" w:rsidR="007D3756" w:rsidRPr="007D3756" w:rsidRDefault="007D3756" w:rsidP="007D3756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คัดกรองผู้ป่วยส่ง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ทั้งหมด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225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คน</w:t>
      </w:r>
    </w:p>
    <w:p w14:paraId="70E47AB4" w14:textId="77777777" w:rsidR="007D3756" w:rsidRPr="007D3756" w:rsidRDefault="007D3756" w:rsidP="007D3756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จำแนกได้ดังนี้</w:t>
      </w:r>
    </w:p>
    <w:p w14:paraId="084448F9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เข้า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criteria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206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EB03C6B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ไม่เข้า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criteria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A0AA50C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ปกติ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218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56A7E79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ผิดปกติ (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Non-TB) 7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182BBE0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เป็นผู้ป่วยจากสถานพินิจ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F6E6B00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เป็นผู้สัมผัสผู้ป่วย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A0BA4C3" w14:textId="77777777" w:rsidR="007D3756" w:rsidRPr="007D3756" w:rsidRDefault="007D3756" w:rsidP="007D3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เป็นผู้ติดเชื้อ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HIV 27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BBC846F" w14:textId="77777777" w:rsidR="0045688E" w:rsidRDefault="007D3756" w:rsidP="0045688E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เป็นผู้ป่วยที่เบาหวานที่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HbA1C &gt; 7 mg/1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ครั้ง จำนวน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A318DFD" w14:textId="77777777" w:rsidR="007D3756" w:rsidRPr="007D3756" w:rsidRDefault="007D3756" w:rsidP="0045688E">
      <w:pPr>
        <w:shd w:val="clear" w:color="auto" w:fill="FFFFFF"/>
        <w:spacing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30-39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A20D989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40-49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9462034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50-59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24E5704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60-69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26CEC0D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70 -79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7A88006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6441CBA" w14:textId="77777777" w:rsidR="007D3756" w:rsidRPr="007D3756" w:rsidRDefault="007D3756" w:rsidP="0045688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เป็นผู้ป่วยโรคไตเรื้อรัง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CKD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E0EEE66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40-49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DDCAF4C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50-59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63DD459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60-69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D0816BA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70 -79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A5CA07C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E857064" w14:textId="77777777" w:rsidR="007D3756" w:rsidRPr="007D3756" w:rsidRDefault="007D3756" w:rsidP="004568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COPD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03580C6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65-69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F99FA9B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70-79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12FDB83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ปีขึ้นไป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404E3D7" w14:textId="77777777" w:rsidR="007D3756" w:rsidRPr="007D3756" w:rsidRDefault="007D3756" w:rsidP="004568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DM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40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AA5923B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65-69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14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CE7EDA0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lastRenderedPageBreak/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70 -79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16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893E745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D1C1B3B" w14:textId="77777777" w:rsidR="007D3756" w:rsidRPr="007D3756" w:rsidRDefault="007D3756" w:rsidP="0045688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ปีขึ้นไป ที่สูบบุหรี่จำนวน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A4D861E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65 -69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4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B1F0504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70 - 79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4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010354F" w14:textId="77777777" w:rsidR="007D3756" w:rsidRPr="007D3756" w:rsidRDefault="007D3756" w:rsidP="0045688E">
      <w:pPr>
        <w:shd w:val="clear" w:color="auto" w:fill="FFFFFF"/>
        <w:spacing w:after="0" w:line="240" w:lineRule="auto"/>
        <w:ind w:left="225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8D9DCC8" w14:textId="77777777" w:rsidR="007D3756" w:rsidRPr="007D3756" w:rsidRDefault="007D3756" w:rsidP="007D37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เป็นผู้ใช้สารเสพติด ติดสุราเรื้อรัง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8F7D0A1" w14:textId="77777777" w:rsidR="007D3756" w:rsidRPr="007D3756" w:rsidRDefault="007D3756" w:rsidP="007D37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เป็นบุคลากรสาธารณสุข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60B8084" w14:textId="77777777" w:rsidR="0045688E" w:rsidRDefault="007D3756" w:rsidP="004568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เป็นผู้เคยมีประวัติเป็นวัณโรค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24DFB21" w14:textId="77777777" w:rsidR="007D3756" w:rsidRPr="007D3756" w:rsidRDefault="007D3756" w:rsidP="004568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อื่นๆ =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ราย (ไอ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3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สัปดาห์ /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64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7D3756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DTX 178/180 mg% )</w:t>
      </w:r>
    </w:p>
    <w:p w14:paraId="14A7FD27" w14:textId="77777777" w:rsidR="00AA5D9F" w:rsidRPr="007D3756" w:rsidRDefault="00AA5D9F">
      <w:pPr>
        <w:rPr>
          <w:rFonts w:ascii="TH Sarabun New" w:hAnsi="TH Sarabun New" w:cs="TH Sarabun New"/>
          <w:sz w:val="32"/>
          <w:szCs w:val="32"/>
        </w:rPr>
      </w:pPr>
    </w:p>
    <w:sectPr w:rsidR="00AA5D9F" w:rsidRPr="007D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792"/>
    <w:multiLevelType w:val="multilevel"/>
    <w:tmpl w:val="D7F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16F94"/>
    <w:multiLevelType w:val="multilevel"/>
    <w:tmpl w:val="C60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A500E"/>
    <w:multiLevelType w:val="multilevel"/>
    <w:tmpl w:val="E5C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B12D6"/>
    <w:multiLevelType w:val="multilevel"/>
    <w:tmpl w:val="C0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C5920"/>
    <w:multiLevelType w:val="multilevel"/>
    <w:tmpl w:val="E27C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936A8"/>
    <w:multiLevelType w:val="multilevel"/>
    <w:tmpl w:val="FEF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56"/>
    <w:rsid w:val="00147875"/>
    <w:rsid w:val="0045688E"/>
    <w:rsid w:val="007D3756"/>
    <w:rsid w:val="008661C3"/>
    <w:rsid w:val="008C53AD"/>
    <w:rsid w:val="00936707"/>
    <w:rsid w:val="00A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D3F0"/>
  <w15:chartTrackingRefBased/>
  <w15:docId w15:val="{80DA0309-2F82-4B1F-AAB9-54ED880B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7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5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5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75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5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5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75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37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37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2025-12-13T05:18:00Z</dcterms:created>
  <dcterms:modified xsi:type="dcterms:W3CDTF">2025-12-13T05:18:00Z</dcterms:modified>
</cp:coreProperties>
</file>