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AF97E" w14:textId="77777777" w:rsidR="00870B95" w:rsidRDefault="00870B95"/>
    <w:p w14:paraId="02A867CF" w14:textId="479727F3" w:rsidR="007E1C43" w:rsidRPr="007E1C43" w:rsidRDefault="007E1C43" w:rsidP="007E1C43">
      <w:pPr>
        <w:pStyle w:val="NormalWeb"/>
        <w:jc w:val="center"/>
      </w:pPr>
      <w:r>
        <w:rPr>
          <w:noProof/>
        </w:rPr>
        <w:drawing>
          <wp:inline distT="0" distB="0" distL="0" distR="0" wp14:anchorId="0CE46C7F" wp14:editId="7E483714">
            <wp:extent cx="4629150" cy="4736465"/>
            <wp:effectExtent l="0" t="0" r="0" b="6985"/>
            <wp:docPr id="115892603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92603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40867" cy="4748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848EF" w14:textId="77777777" w:rsidR="007E1C43" w:rsidRPr="00A5042A" w:rsidRDefault="007E1C43" w:rsidP="007E1C43">
      <w:pPr>
        <w:rPr>
          <w:b/>
          <w:bCs/>
        </w:rPr>
      </w:pPr>
      <w:r w:rsidRPr="00A5042A">
        <w:rPr>
          <w:rFonts w:hint="cs"/>
          <w:b/>
          <w:bCs/>
          <w:cs/>
        </w:rPr>
        <w:t xml:space="preserve">สรุปการดำเนินงาน คลินิกสุขภาพจิต </w:t>
      </w:r>
    </w:p>
    <w:p w14:paraId="4562E698" w14:textId="77777777" w:rsidR="007E1C43" w:rsidRDefault="007E1C43" w:rsidP="007E1C43">
      <w:r>
        <w:rPr>
          <w:rFonts w:hint="cs"/>
          <w:cs/>
        </w:rPr>
        <w:t>คลินิกสุขภาพจิต ทุกวันพฤหัสบดี เวลา 8.0.0น.-12.00น. แพทย์ประจำคลินิก นพ.</w:t>
      </w:r>
      <w:proofErr w:type="spellStart"/>
      <w:r>
        <w:rPr>
          <w:rFonts w:hint="cs"/>
          <w:cs/>
        </w:rPr>
        <w:t>กฤษ</w:t>
      </w:r>
      <w:proofErr w:type="spellEnd"/>
      <w:r>
        <w:rPr>
          <w:rFonts w:hint="cs"/>
          <w:cs/>
        </w:rPr>
        <w:t>ณ์  แก้วเรืองฤทธิ์</w:t>
      </w:r>
    </w:p>
    <w:p w14:paraId="7E353307" w14:textId="687D5048" w:rsidR="007E1C43" w:rsidRDefault="007E1C43" w:rsidP="007E1C43">
      <w:r>
        <w:rPr>
          <w:rFonts w:hint="cs"/>
          <w:cs/>
        </w:rPr>
        <w:t xml:space="preserve">ยอดผู้ป่วยคลินิกสุขภาพจิต </w:t>
      </w:r>
      <w:r w:rsidR="00AE1ADD">
        <w:rPr>
          <w:rFonts w:hint="cs"/>
          <w:cs/>
        </w:rPr>
        <w:t xml:space="preserve">ผู้ป่วยเข้ารับบริการคลินิกสุขภาพจิต </w:t>
      </w:r>
      <w:r>
        <w:rPr>
          <w:rFonts w:hint="cs"/>
          <w:cs/>
        </w:rPr>
        <w:t>เดือน ต</w:t>
      </w:r>
      <w:r w:rsidR="00AE1ADD">
        <w:rPr>
          <w:rFonts w:hint="cs"/>
          <w:cs/>
        </w:rPr>
        <w:t>ุลาคม</w:t>
      </w:r>
      <w:r>
        <w:rPr>
          <w:rFonts w:hint="cs"/>
          <w:cs/>
        </w:rPr>
        <w:t xml:space="preserve"> 2568 จำนวน 1 คน</w:t>
      </w:r>
    </w:p>
    <w:p w14:paraId="59F37D44" w14:textId="77777777" w:rsidR="007E1C43" w:rsidRDefault="007E1C43" w:rsidP="007E1C43">
      <w:r>
        <w:rPr>
          <w:rFonts w:hint="cs"/>
          <w:cs/>
        </w:rPr>
        <w:t xml:space="preserve">1.นายศักดิ์นรินทร์ ถูกต้อง </w:t>
      </w:r>
      <w:r>
        <w:t xml:space="preserve">HN:7224 ICD10 F54 Psychological and </w:t>
      </w:r>
      <w:proofErr w:type="spellStart"/>
      <w:r>
        <w:t>behavioural</w:t>
      </w:r>
      <w:proofErr w:type="spellEnd"/>
      <w:r>
        <w:t xml:space="preserve"> factors associated with disorder or diseases classified elsewhere </w:t>
      </w:r>
      <w:r>
        <w:rPr>
          <w:rFonts w:hint="cs"/>
          <w:cs/>
        </w:rPr>
        <w:t xml:space="preserve">คัดกรองจากชุมชน ประเมิน8 </w:t>
      </w:r>
      <w:r>
        <w:t xml:space="preserve">Q =6 </w:t>
      </w:r>
      <w:r>
        <w:rPr>
          <w:rFonts w:hint="cs"/>
          <w:cs/>
        </w:rPr>
        <w:t xml:space="preserve">คะแนน 9 </w:t>
      </w:r>
      <w:r>
        <w:t xml:space="preserve">Q=8 </w:t>
      </w:r>
      <w:r>
        <w:rPr>
          <w:rFonts w:hint="cs"/>
          <w:cs/>
        </w:rPr>
        <w:t xml:space="preserve">คะแนน </w:t>
      </w:r>
    </w:p>
    <w:p w14:paraId="6D197EEE" w14:textId="77777777" w:rsidR="007E1C43" w:rsidRDefault="007E1C43" w:rsidP="007E1C43">
      <w:pPr>
        <w:rPr>
          <w:cs/>
        </w:rPr>
      </w:pPr>
      <w:r>
        <w:t xml:space="preserve">Case amphetamine addiction </w:t>
      </w:r>
      <w:r>
        <w:rPr>
          <w:rFonts w:hint="cs"/>
          <w:cs/>
        </w:rPr>
        <w:t xml:space="preserve">เข้าบำบัดมินิธัญรักษณ์ อ.ปากพนัง ส.ค. 2568 </w:t>
      </w:r>
      <w:r>
        <w:t xml:space="preserve">refer </w:t>
      </w:r>
      <w:r>
        <w:rPr>
          <w:rFonts w:hint="cs"/>
          <w:cs/>
        </w:rPr>
        <w:t>รพ.มหาราช</w:t>
      </w:r>
    </w:p>
    <w:p w14:paraId="4B730480" w14:textId="1EA0D362" w:rsidR="00AE1ADD" w:rsidRDefault="00AE1ADD" w:rsidP="00AE1ADD">
      <w:r>
        <w:rPr>
          <w:rFonts w:hint="cs"/>
          <w:cs/>
        </w:rPr>
        <w:t xml:space="preserve">**เพื่อสร้างความตระหนักรู้ให้กับประชาชนที่มารับบริการใน โรงพยาบาลศูนย์อนามัยที่ 11 </w:t>
      </w:r>
    </w:p>
    <w:p w14:paraId="25524786" w14:textId="77777777" w:rsidR="00AE1ADD" w:rsidRDefault="00AE1ADD" w:rsidP="007E1C43">
      <w:r>
        <w:rPr>
          <w:rFonts w:hint="cs"/>
          <w:cs/>
        </w:rPr>
        <w:t>มีความ”</w:t>
      </w:r>
      <w:r w:rsidR="003F11D2">
        <w:rPr>
          <w:rFonts w:hint="cs"/>
          <w:cs/>
        </w:rPr>
        <w:t>รอบรู้ เพื่ออยู่อย่าง</w:t>
      </w:r>
      <w:r>
        <w:rPr>
          <w:rFonts w:hint="cs"/>
          <w:cs/>
        </w:rPr>
        <w:t>จิตดี”</w:t>
      </w:r>
      <w:r w:rsidR="003F11D2">
        <w:rPr>
          <w:rFonts w:hint="cs"/>
          <w:cs/>
        </w:rPr>
        <w:t xml:space="preserve"> ครอบคลุมถ</w:t>
      </w:r>
      <w:r>
        <w:rPr>
          <w:rFonts w:hint="cs"/>
          <w:cs/>
        </w:rPr>
        <w:t>ึ</w:t>
      </w:r>
      <w:r w:rsidR="003F11D2">
        <w:rPr>
          <w:rFonts w:hint="cs"/>
          <w:cs/>
        </w:rPr>
        <w:t xml:space="preserve">ง 4 มิติ แห่งความรอบรู้ หรือ 4 รู้ ได้แก่1. รู้การเข้าถึง  2.รู้เข้าใจ </w:t>
      </w:r>
    </w:p>
    <w:p w14:paraId="363F07EC" w14:textId="608EAF8D" w:rsidR="003F11D2" w:rsidRDefault="003F11D2" w:rsidP="00AE1ADD">
      <w:r>
        <w:rPr>
          <w:rFonts w:hint="cs"/>
          <w:cs/>
        </w:rPr>
        <w:t>3. รู้ประเมินได้ 4.รู้ใช้งานเป็น</w:t>
      </w:r>
      <w:r w:rsidR="007E1C43">
        <w:rPr>
          <w:rFonts w:hint="cs"/>
          <w:cs/>
        </w:rPr>
        <w:t xml:space="preserve"> </w:t>
      </w:r>
    </w:p>
    <w:p w14:paraId="5F330146" w14:textId="61D9E3A8" w:rsidR="0042639B" w:rsidRDefault="007E1C43">
      <w:r w:rsidRPr="007E1C43">
        <w:rPr>
          <w:rFonts w:ascii="Times New Roman" w:eastAsia="Times New Roman" w:hAnsi="Times New Roman" w:cs="Times New Roman"/>
          <w:noProof/>
          <w:sz w:val="24"/>
          <w:szCs w:val="24"/>
          <w:lang w:bidi="ar-SA"/>
        </w:rPr>
        <w:lastRenderedPageBreak/>
        <w:drawing>
          <wp:inline distT="0" distB="0" distL="0" distR="0" wp14:anchorId="7EFF9339" wp14:editId="1D25432C">
            <wp:extent cx="6120130" cy="3442970"/>
            <wp:effectExtent l="0" t="0" r="0" b="5080"/>
            <wp:docPr id="78582510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4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DF373" w14:textId="51CEC830" w:rsidR="0042639B" w:rsidRDefault="003F064F">
      <w:r>
        <w:rPr>
          <w:rFonts w:hint="cs"/>
          <w:cs/>
        </w:rPr>
        <w:t>ปัญหาอุปสรรค</w:t>
      </w:r>
    </w:p>
    <w:p w14:paraId="0A999EB9" w14:textId="5078208E" w:rsidR="003F064F" w:rsidRDefault="003F064F">
      <w:r>
        <w:rPr>
          <w:rFonts w:hint="cs"/>
          <w:cs/>
        </w:rPr>
        <w:t>1.ประชาชนยังไม่ทราบว่ามีคลินิกสุขภาพจิตเปิดให้บริการ ส่งผลให้จำนวนผู้รับบริการน้อยในช่วงแรก</w:t>
      </w:r>
    </w:p>
    <w:p w14:paraId="44BC2B62" w14:textId="49F39CBB" w:rsidR="003F064F" w:rsidRDefault="003F064F">
      <w:r>
        <w:rPr>
          <w:rFonts w:hint="cs"/>
          <w:cs/>
        </w:rPr>
        <w:t>2.บุคลากรที่ปฏิบัติงานขาดประสบการณ์ในการให้คำปรึกษาพื้นฐานด้านสุขภาพจิต และมีภาระงานอื่นควบคู่</w:t>
      </w:r>
    </w:p>
    <w:p w14:paraId="5AB2C8E5" w14:textId="43548BD3" w:rsidR="00591326" w:rsidRDefault="00591326" w:rsidP="00A5042A">
      <w:r>
        <w:rPr>
          <w:rFonts w:hint="cs"/>
          <w:cs/>
        </w:rPr>
        <w:t>3.</w:t>
      </w:r>
      <w:r w:rsidR="00A5042A">
        <w:rPr>
          <w:rFonts w:hint="cs"/>
          <w:cs/>
        </w:rPr>
        <w:t>พื้นที่ให้บริการยังไม่เป็นสัดส่วนใช้ร่วมกับผู้รับบริการตรวจรักษาทั่วไป ขาดความเป็นส่วนตัว ทำให้ผู้รับบริการบางรายไม่กล้าเข้ารับการปรึกษา</w:t>
      </w:r>
    </w:p>
    <w:p w14:paraId="1EF7D145" w14:textId="623BC38E" w:rsidR="00077B4F" w:rsidRDefault="00077B4F">
      <w:r>
        <w:rPr>
          <w:rFonts w:hint="cs"/>
          <w:cs/>
        </w:rPr>
        <w:t>แนวทางแก้ไข</w:t>
      </w:r>
    </w:p>
    <w:p w14:paraId="4911E84E" w14:textId="51C251BB" w:rsidR="00077B4F" w:rsidRDefault="00077B4F">
      <w:r>
        <w:rPr>
          <w:rFonts w:hint="cs"/>
          <w:cs/>
        </w:rPr>
        <w:t xml:space="preserve">1.ประชาสัมพันธ์ผ่านหลายช่องทาง เช่น เพจโรงพยาบาล เสียงตามสายชุมชน กลุ่มไลน์ </w:t>
      </w:r>
      <w:proofErr w:type="spellStart"/>
      <w:r>
        <w:rPr>
          <w:rFonts w:hint="cs"/>
          <w:cs/>
        </w:rPr>
        <w:t>อส</w:t>
      </w:r>
      <w:proofErr w:type="spellEnd"/>
      <w:r>
        <w:rPr>
          <w:rFonts w:hint="cs"/>
          <w:cs/>
        </w:rPr>
        <w:t>ม. และหน่วยงานเครือข่ายในพ</w:t>
      </w:r>
      <w:proofErr w:type="spellStart"/>
      <w:r>
        <w:rPr>
          <w:rFonts w:hint="cs"/>
          <w:cs/>
        </w:rPr>
        <w:t>ื่น</w:t>
      </w:r>
      <w:proofErr w:type="spellEnd"/>
      <w:r>
        <w:rPr>
          <w:rFonts w:hint="cs"/>
          <w:cs/>
        </w:rPr>
        <w:t>ที่ เพื่อสร้างการรับรู้และความเข้าใจ</w:t>
      </w:r>
    </w:p>
    <w:p w14:paraId="59A7179E" w14:textId="10A7DADE" w:rsidR="00077B4F" w:rsidRDefault="00077B4F">
      <w:r>
        <w:rPr>
          <w:rFonts w:hint="cs"/>
          <w:cs/>
        </w:rPr>
        <w:t>2.จัดอบรมเพิ่มพูนทักษาการคัดกรองและให้คำปรึกษาพื้นฐานด้านสุขภาพจิต แก่บุคลากรทางการแพทย์ในคลินิกสุขภาพจิต</w:t>
      </w:r>
    </w:p>
    <w:p w14:paraId="73F1D80D" w14:textId="34F86DC6" w:rsidR="00077B4F" w:rsidRDefault="00077B4F">
      <w:r>
        <w:rPr>
          <w:rFonts w:hint="cs"/>
          <w:cs/>
        </w:rPr>
        <w:t>3.ปรับปรุงพื้นที่ให้มีความเป็นส่วนตัว จัดมุมให้คำปรึกษาแยกกจากพื้นที่หลัก หรือจัดวันให้บริการเฉพาะเพื่อให้ความเป็นส่วนตัวแก่ผู้รับบริการ</w:t>
      </w:r>
    </w:p>
    <w:p w14:paraId="128A3DC4" w14:textId="71F490A6" w:rsidR="00A5042A" w:rsidRDefault="00A5042A">
      <w:r>
        <w:rPr>
          <w:rFonts w:hint="cs"/>
          <w:cs/>
        </w:rPr>
        <w:t>นางสาวกนกวรรณ โพธิ</w:t>
      </w:r>
      <w:proofErr w:type="spellStart"/>
      <w:r>
        <w:rPr>
          <w:rFonts w:hint="cs"/>
          <w:cs/>
        </w:rPr>
        <w:t>จิญญา</w:t>
      </w:r>
      <w:proofErr w:type="spellEnd"/>
      <w:r>
        <w:rPr>
          <w:rFonts w:hint="cs"/>
          <w:cs/>
        </w:rPr>
        <w:t>โน</w:t>
      </w:r>
    </w:p>
    <w:p w14:paraId="0ABA881E" w14:textId="720DFF59" w:rsidR="00A5042A" w:rsidRDefault="00A5042A">
      <w:r>
        <w:rPr>
          <w:rFonts w:hint="cs"/>
          <w:cs/>
        </w:rPr>
        <w:t>พยาบาลวิชาชีพ ชำนาญการ</w:t>
      </w:r>
    </w:p>
    <w:p w14:paraId="20599B28" w14:textId="77777777" w:rsidR="00077B4F" w:rsidRDefault="00077B4F"/>
    <w:p w14:paraId="56C872C6" w14:textId="77777777" w:rsidR="0042639B" w:rsidRDefault="0042639B"/>
    <w:p w14:paraId="76B54C6F" w14:textId="77777777" w:rsidR="0042639B" w:rsidRDefault="0042639B"/>
    <w:p w14:paraId="1B547F01" w14:textId="77777777" w:rsidR="0042639B" w:rsidRDefault="0042639B"/>
    <w:sectPr w:rsidR="0042639B" w:rsidSect="003C380E">
      <w:pgSz w:w="11906" w:h="16838"/>
      <w:pgMar w:top="1134" w:right="1134" w:bottom="1134" w:left="1134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39B"/>
    <w:rsid w:val="00077B4F"/>
    <w:rsid w:val="0028138F"/>
    <w:rsid w:val="003C380E"/>
    <w:rsid w:val="003F064F"/>
    <w:rsid w:val="003F11D2"/>
    <w:rsid w:val="0042639B"/>
    <w:rsid w:val="00437FCE"/>
    <w:rsid w:val="00591326"/>
    <w:rsid w:val="005F1B2B"/>
    <w:rsid w:val="006635ED"/>
    <w:rsid w:val="007E1C43"/>
    <w:rsid w:val="00870B95"/>
    <w:rsid w:val="009832FF"/>
    <w:rsid w:val="00A5042A"/>
    <w:rsid w:val="00AE1ADD"/>
    <w:rsid w:val="00E42056"/>
    <w:rsid w:val="00E6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62ADF"/>
  <w15:chartTrackingRefBased/>
  <w15:docId w15:val="{407D8AC9-E01C-46A7-BC3D-2D964BBE4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63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63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639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639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639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639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639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639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639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639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639B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639B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639B"/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639B"/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639B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639B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639B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639B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4263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42639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639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42639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42639B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QuoteChar">
    <w:name w:val="Quote Char"/>
    <w:basedOn w:val="DefaultParagraphFont"/>
    <w:link w:val="Quote"/>
    <w:uiPriority w:val="29"/>
    <w:rsid w:val="0042639B"/>
    <w:rPr>
      <w:rFonts w:cs="Angsana New"/>
      <w:i/>
      <w:iCs/>
      <w:color w:val="404040" w:themeColor="text1" w:themeTint="BF"/>
      <w:szCs w:val="40"/>
    </w:rPr>
  </w:style>
  <w:style w:type="paragraph" w:styleId="ListParagraph">
    <w:name w:val="List Paragraph"/>
    <w:basedOn w:val="Normal"/>
    <w:uiPriority w:val="34"/>
    <w:qFormat/>
    <w:rsid w:val="0042639B"/>
    <w:pPr>
      <w:ind w:left="720"/>
      <w:contextualSpacing/>
    </w:pPr>
    <w:rPr>
      <w:rFonts w:cs="Angsana New"/>
      <w:szCs w:val="40"/>
    </w:rPr>
  </w:style>
  <w:style w:type="character" w:styleId="IntenseEmphasis">
    <w:name w:val="Intense Emphasis"/>
    <w:basedOn w:val="DefaultParagraphFont"/>
    <w:uiPriority w:val="21"/>
    <w:qFormat/>
    <w:rsid w:val="004263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63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0F4761" w:themeColor="accent1" w:themeShade="BF"/>
      <w:szCs w:val="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639B"/>
    <w:rPr>
      <w:rFonts w:cs="Angsana New"/>
      <w:i/>
      <w:iCs/>
      <w:color w:val="0F4761" w:themeColor="accent1" w:themeShade="BF"/>
      <w:szCs w:val="40"/>
    </w:rPr>
  </w:style>
  <w:style w:type="character" w:styleId="IntenseReference">
    <w:name w:val="Intense Reference"/>
    <w:basedOn w:val="DefaultParagraphFont"/>
    <w:uiPriority w:val="32"/>
    <w:qFormat/>
    <w:rsid w:val="0042639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E1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Charruwan Sukkuea</dc:creator>
  <cp:keywords/>
  <dc:description/>
  <cp:lastModifiedBy>DOH-NB</cp:lastModifiedBy>
  <cp:revision>2</cp:revision>
  <dcterms:created xsi:type="dcterms:W3CDTF">2025-11-14T13:34:00Z</dcterms:created>
  <dcterms:modified xsi:type="dcterms:W3CDTF">2025-11-14T13:34:00Z</dcterms:modified>
</cp:coreProperties>
</file>